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4E49B" w14:textId="356B2072" w:rsidR="00405FA7" w:rsidRPr="0094732E" w:rsidRDefault="00125CB3" w:rsidP="002218BB">
      <w:pPr>
        <w:spacing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Tesla Case Assignment</w:t>
      </w:r>
    </w:p>
    <w:p w14:paraId="0B452A9D" w14:textId="06C17633" w:rsidR="00125CB3" w:rsidRDefault="00125CB3" w:rsidP="00125CB3">
      <w:pPr>
        <w:pStyle w:val="NormalWeb"/>
        <w:shd w:val="clear" w:color="auto" w:fill="FFFFFF"/>
        <w:spacing w:after="0"/>
        <w:jc w:val="both"/>
        <w:rPr>
          <w:b/>
        </w:rPr>
      </w:pPr>
      <w:r w:rsidRPr="00125CB3">
        <w:rPr>
          <w:b/>
        </w:rPr>
        <w:t>1. What’s Tesla’s major business and industry? How profitable is this industry in general based on five-force model analysis (you can refer to your answer to Ch2 Assignment#2)? What business-level strategy is Tesla using now? Differentiation, cost-leadership, integrated, focused?</w:t>
      </w:r>
    </w:p>
    <w:p w14:paraId="4F43A3A6"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Tesla Company was founded in 2003. Tesla is believed to be the electric vehicle market by many consumers. Differentiation is the business level strategy that Tesla is currently employing because its technology is totally different from its competitors. Tesla’s ability to be environmentally conscious is reported to be its major driver.</w:t>
      </w:r>
    </w:p>
    <w:p w14:paraId="70E9E933"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 xml:space="preserve">However, Tesla has continued to register high losses on its return on investment as well as general profit. This is so because, in 2015, </w:t>
      </w:r>
      <w:proofErr w:type="spellStart"/>
      <w:r w:rsidRPr="003342AB">
        <w:rPr>
          <w:rFonts w:ascii="Times New Roman" w:hAnsi="Times New Roman" w:cs="Times New Roman"/>
          <w:sz w:val="24"/>
          <w:szCs w:val="24"/>
        </w:rPr>
        <w:t>Investopedia</w:t>
      </w:r>
      <w:proofErr w:type="spellEnd"/>
      <w:r w:rsidRPr="003342AB">
        <w:rPr>
          <w:rFonts w:ascii="Times New Roman" w:hAnsi="Times New Roman" w:cs="Times New Roman"/>
          <w:sz w:val="24"/>
          <w:szCs w:val="24"/>
        </w:rPr>
        <w:t xml:space="preserve"> reports that Tesla registered $889 net loss. As a result, Tesla is not registering any profits at the moment even though the company is experiencing explosive growth.</w:t>
      </w:r>
    </w:p>
    <w:p w14:paraId="58A437D2"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Unlike its competitors which have “middle man” Tesla directly sells its cars to the customers. However, this is move is disadvantageous because companies using third party dealers are enjoying competitiveness over the bargaining of suppliers. As a result, the Tesla business model is facing a substantial threat because of the threat of substitutes and buyers' bargaining power as well as rivalry among competing firms.</w:t>
      </w:r>
    </w:p>
    <w:p w14:paraId="77808101" w14:textId="77777777" w:rsidR="00125CB3" w:rsidRPr="00125CB3" w:rsidRDefault="00125CB3" w:rsidP="00125CB3">
      <w:pPr>
        <w:pStyle w:val="NormalWeb"/>
        <w:shd w:val="clear" w:color="auto" w:fill="FFFFFF"/>
        <w:spacing w:after="0"/>
        <w:jc w:val="both"/>
        <w:rPr>
          <w:b/>
        </w:rPr>
      </w:pPr>
      <w:r w:rsidRPr="00125CB3">
        <w:rPr>
          <w:b/>
        </w:rPr>
        <w:t xml:space="preserve">2. Based on the internal analysis of Tesla, what is Tesla’s core competency? I.e. those resources and capabilities that Tesla possesses that are valuable, rare, costly to duplicate, and non-substitutable? Compared with its major competitors, what is Tesla’s weakness in terms of resources and capabilities? </w:t>
      </w:r>
    </w:p>
    <w:p w14:paraId="143DF45C"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 xml:space="preserve">Tesla’s ability to innovate using advancements in technology over the years has been incredibly valuable for the company. This is so because it has been difficult for its competitors to duplicate and also substitute since globally recognized manufacturers are reported to be buying </w:t>
      </w:r>
      <w:r w:rsidRPr="003342AB">
        <w:rPr>
          <w:rFonts w:ascii="Times New Roman" w:hAnsi="Times New Roman" w:cs="Times New Roman"/>
          <w:sz w:val="24"/>
          <w:szCs w:val="24"/>
        </w:rPr>
        <w:lastRenderedPageBreak/>
        <w:t xml:space="preserve">Tesla’s battery packs in an attempt to reproduce a similar product. However, the lack of a profit-driven attitude has been Tesla’s main weakness over the years. This is so because while Tesla’s main competitors are profit driven by the profit they are making it's becoming difficult for Tesla to compete in the market even though it has cutting-edge technology. This is the reason why </w:t>
      </w:r>
      <w:proofErr w:type="spellStart"/>
      <w:r w:rsidRPr="003342AB">
        <w:rPr>
          <w:rFonts w:ascii="Times New Roman" w:hAnsi="Times New Roman" w:cs="Times New Roman"/>
          <w:sz w:val="24"/>
          <w:szCs w:val="24"/>
        </w:rPr>
        <w:t>Elon</w:t>
      </w:r>
      <w:proofErr w:type="spellEnd"/>
      <w:r w:rsidRPr="003342AB">
        <w:rPr>
          <w:rFonts w:ascii="Times New Roman" w:hAnsi="Times New Roman" w:cs="Times New Roman"/>
          <w:sz w:val="24"/>
          <w:szCs w:val="24"/>
        </w:rPr>
        <w:t xml:space="preserve"> Musk who is the founder and CEO of Tesla is currently reported to be looking into other technologies and inventions in other industries that can be used to expand its brand.</w:t>
      </w:r>
    </w:p>
    <w:p w14:paraId="6671F891" w14:textId="77777777" w:rsidR="00125CB3" w:rsidRPr="00125CB3" w:rsidRDefault="00125CB3" w:rsidP="00125CB3">
      <w:pPr>
        <w:pStyle w:val="NormalWeb"/>
        <w:shd w:val="clear" w:color="auto" w:fill="FFFFFF"/>
        <w:spacing w:after="0"/>
        <w:jc w:val="both"/>
        <w:rPr>
          <w:b/>
        </w:rPr>
      </w:pPr>
      <w:r w:rsidRPr="00125CB3">
        <w:rPr>
          <w:b/>
        </w:rPr>
        <w:t>3. Based on the external analysis of Tesla, what are the major threats to Tesla’s current business-level strategy and product? What strategy and strategic adjustments do you recommend to deal with these threats? Are these adjustments consistent with Tesla’s core competency?</w:t>
      </w:r>
    </w:p>
    <w:p w14:paraId="002EB13A"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 xml:space="preserve">Based on the case study, competition from other car manufacturers such as Toyota RAV4 is a major threat to Tesla. This is so because Initially, Tesla was able to maintain uniqueness by offering a niche set of luxury. However, Tesla’s competitors are now copying the same strategy. This is so because the existing evidence has shown that RAV4 is now available more affordable than </w:t>
      </w:r>
      <w:proofErr w:type="spellStart"/>
      <w:r w:rsidRPr="003342AB">
        <w:rPr>
          <w:rFonts w:ascii="Times New Roman" w:hAnsi="Times New Roman" w:cs="Times New Roman"/>
          <w:sz w:val="24"/>
          <w:szCs w:val="24"/>
        </w:rPr>
        <w:t>Teslas</w:t>
      </w:r>
      <w:proofErr w:type="spellEnd"/>
      <w:r w:rsidRPr="003342AB">
        <w:rPr>
          <w:rFonts w:ascii="Times New Roman" w:hAnsi="Times New Roman" w:cs="Times New Roman"/>
          <w:sz w:val="24"/>
          <w:szCs w:val="24"/>
        </w:rPr>
        <w:t xml:space="preserve">.  </w:t>
      </w:r>
    </w:p>
    <w:p w14:paraId="1A51AE7A"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Tesla’s vision and values are one of its main strategies as a company. Tesla allows anyone even their competitors to use their technology without the risk of taking legal action against them. Even though this move has made Tesla to be viewed as the most ethical company, Tesla’s competitors can use its technology to beat it in the market. Therefore, Tesla should employ a strategy of closing off its technology by keeping it secret.</w:t>
      </w:r>
    </w:p>
    <w:p w14:paraId="5161F6FD" w14:textId="77777777" w:rsidR="00125CB3" w:rsidRPr="00125CB3" w:rsidRDefault="00125CB3" w:rsidP="00125CB3">
      <w:pPr>
        <w:pStyle w:val="NormalWeb"/>
        <w:shd w:val="clear" w:color="auto" w:fill="FFFFFF"/>
        <w:spacing w:after="0"/>
        <w:jc w:val="both"/>
        <w:rPr>
          <w:b/>
        </w:rPr>
      </w:pPr>
      <w:r w:rsidRPr="00125CB3">
        <w:rPr>
          <w:b/>
        </w:rPr>
        <w:t>4. Based on your answer to Q2&amp;Q3, what are the major obstacles for Tesla to make these strategic adjustment (such as resources needed but not possessed by Tesla)? What do you recommend the management to do to solve these problems?</w:t>
      </w:r>
    </w:p>
    <w:p w14:paraId="212C1333" w14:textId="77777777" w:rsidR="003745DD" w:rsidRPr="003342AB" w:rsidRDefault="003745DD" w:rsidP="003745DD">
      <w:pPr>
        <w:spacing w:line="480" w:lineRule="auto"/>
        <w:ind w:firstLine="720"/>
        <w:rPr>
          <w:rFonts w:ascii="Times New Roman" w:hAnsi="Times New Roman" w:cs="Times New Roman"/>
          <w:sz w:val="24"/>
          <w:szCs w:val="24"/>
        </w:rPr>
      </w:pPr>
      <w:r w:rsidRPr="003342AB">
        <w:rPr>
          <w:rFonts w:ascii="Times New Roman" w:hAnsi="Times New Roman" w:cs="Times New Roman"/>
          <w:sz w:val="24"/>
          <w:szCs w:val="24"/>
        </w:rPr>
        <w:t xml:space="preserve">Tesla lacks enough resources to manufacture cars that are emission-free like its competitors. Therefore, instead of just selling its technology to other manufacturers, its important </w:t>
      </w:r>
      <w:r w:rsidRPr="003342AB">
        <w:rPr>
          <w:rFonts w:ascii="Times New Roman" w:hAnsi="Times New Roman" w:cs="Times New Roman"/>
          <w:sz w:val="24"/>
          <w:szCs w:val="24"/>
        </w:rPr>
        <w:lastRenderedPageBreak/>
        <w:t>Tesla enters into partnership with these manufacturers. This is because by doing this, Tesla will be able to access the resources of creating free emission cars.</w:t>
      </w:r>
    </w:p>
    <w:p w14:paraId="3C2A3F90" w14:textId="0D44BDA5" w:rsidR="00EE36D8" w:rsidRPr="00EE36D8" w:rsidRDefault="00EE36D8" w:rsidP="003745DD">
      <w:pPr>
        <w:pStyle w:val="NormalWeb"/>
        <w:shd w:val="clear" w:color="auto" w:fill="FFFFFF"/>
        <w:spacing w:before="0" w:beforeAutospacing="0" w:after="0" w:afterAutospacing="0"/>
        <w:jc w:val="both"/>
      </w:pPr>
    </w:p>
    <w:sectPr w:rsidR="00EE36D8" w:rsidRPr="00EE3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B55D6"/>
    <w:multiLevelType w:val="hybridMultilevel"/>
    <w:tmpl w:val="3738E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763404"/>
    <w:multiLevelType w:val="hybridMultilevel"/>
    <w:tmpl w:val="2416A62E"/>
    <w:lvl w:ilvl="0" w:tplc="379262C8">
      <w:start w:val="4"/>
      <w:numFmt w:val="bullet"/>
      <w:lvlText w:val="-"/>
      <w:lvlJc w:val="left"/>
      <w:pPr>
        <w:ind w:left="720" w:hanging="360"/>
      </w:pPr>
      <w:rPr>
        <w:rFonts w:ascii="Times New Roman" w:eastAsiaTheme="minorHAnsi"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4161AA"/>
    <w:multiLevelType w:val="hybridMultilevel"/>
    <w:tmpl w:val="2F761C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831922"/>
    <w:multiLevelType w:val="hybridMultilevel"/>
    <w:tmpl w:val="99F84D4C"/>
    <w:lvl w:ilvl="0" w:tplc="8D7C4146">
      <w:start w:val="4"/>
      <w:numFmt w:val="bullet"/>
      <w:lvlText w:val=""/>
      <w:lvlJc w:val="left"/>
      <w:pPr>
        <w:ind w:left="720" w:hanging="360"/>
      </w:pPr>
      <w:rPr>
        <w:rFonts w:ascii="Symbol" w:eastAsiaTheme="minorHAnsi" w:hAnsi="Symbol"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AF767D"/>
    <w:multiLevelType w:val="hybridMultilevel"/>
    <w:tmpl w:val="73F6422E"/>
    <w:lvl w:ilvl="0" w:tplc="FD44E38E">
      <w:start w:val="4"/>
      <w:numFmt w:val="bullet"/>
      <w:lvlText w:val=""/>
      <w:lvlJc w:val="left"/>
      <w:pPr>
        <w:ind w:left="1080" w:hanging="360"/>
      </w:pPr>
      <w:rPr>
        <w:rFonts w:ascii="Symbol" w:eastAsiaTheme="minorHAnsi" w:hAnsi="Symbol" w:cs="Times New Roman"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9A2052E"/>
    <w:multiLevelType w:val="hybridMultilevel"/>
    <w:tmpl w:val="E0EA2D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22B6A06"/>
    <w:multiLevelType w:val="hybridMultilevel"/>
    <w:tmpl w:val="78FE421E"/>
    <w:lvl w:ilvl="0" w:tplc="379262C8">
      <w:start w:val="4"/>
      <w:numFmt w:val="bullet"/>
      <w:lvlText w:val="-"/>
      <w:lvlJc w:val="left"/>
      <w:pPr>
        <w:ind w:left="1440" w:hanging="360"/>
      </w:pPr>
      <w:rPr>
        <w:rFonts w:ascii="Times New Roman" w:eastAsiaTheme="minorHAnsi" w:hAnsi="Times New Roman" w:cs="Times New Roman" w:hint="default"/>
        <w:b/>
        <w:u w:val="singl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D686BB4"/>
    <w:multiLevelType w:val="hybridMultilevel"/>
    <w:tmpl w:val="C930AA56"/>
    <w:lvl w:ilvl="0" w:tplc="F91AF40A">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913111"/>
    <w:multiLevelType w:val="hybridMultilevel"/>
    <w:tmpl w:val="B0A67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E23838"/>
    <w:multiLevelType w:val="hybridMultilevel"/>
    <w:tmpl w:val="3FB80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7"/>
  </w:num>
  <w:num w:numId="4">
    <w:abstractNumId w:val="8"/>
  </w:num>
  <w:num w:numId="5">
    <w:abstractNumId w:val="4"/>
  </w:num>
  <w:num w:numId="6">
    <w:abstractNumId w:val="3"/>
  </w:num>
  <w:num w:numId="7">
    <w:abstractNumId w:val="1"/>
  </w:num>
  <w:num w:numId="8">
    <w:abstractNumId w:val="6"/>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28F"/>
    <w:rsid w:val="000058A6"/>
    <w:rsid w:val="00091162"/>
    <w:rsid w:val="00125CB3"/>
    <w:rsid w:val="00150141"/>
    <w:rsid w:val="002218BB"/>
    <w:rsid w:val="002334A6"/>
    <w:rsid w:val="0026263F"/>
    <w:rsid w:val="002D70EB"/>
    <w:rsid w:val="002F4DED"/>
    <w:rsid w:val="0033315F"/>
    <w:rsid w:val="003745DD"/>
    <w:rsid w:val="00380A98"/>
    <w:rsid w:val="003F2795"/>
    <w:rsid w:val="00405FA7"/>
    <w:rsid w:val="00486C99"/>
    <w:rsid w:val="005212F0"/>
    <w:rsid w:val="00556B9B"/>
    <w:rsid w:val="00643F0E"/>
    <w:rsid w:val="00644075"/>
    <w:rsid w:val="00663D6C"/>
    <w:rsid w:val="00717192"/>
    <w:rsid w:val="00776559"/>
    <w:rsid w:val="0079328F"/>
    <w:rsid w:val="007B7141"/>
    <w:rsid w:val="009348C1"/>
    <w:rsid w:val="0094732E"/>
    <w:rsid w:val="00975D0B"/>
    <w:rsid w:val="009C7043"/>
    <w:rsid w:val="00A1436A"/>
    <w:rsid w:val="00A777E6"/>
    <w:rsid w:val="00AA60F4"/>
    <w:rsid w:val="00AD0922"/>
    <w:rsid w:val="00D63468"/>
    <w:rsid w:val="00E139DF"/>
    <w:rsid w:val="00EE36D8"/>
    <w:rsid w:val="00EF39ED"/>
    <w:rsid w:val="00F15671"/>
    <w:rsid w:val="00F60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7F6A"/>
  <w15:chartTrackingRefBased/>
  <w15:docId w15:val="{3CA73DAA-FA78-4049-98CF-193FF3C2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328F"/>
    <w:pPr>
      <w:ind w:left="720"/>
      <w:contextualSpacing/>
    </w:pPr>
  </w:style>
  <w:style w:type="paragraph" w:styleId="NormalWeb">
    <w:name w:val="Normal (Web)"/>
    <w:basedOn w:val="Normal"/>
    <w:uiPriority w:val="99"/>
    <w:unhideWhenUsed/>
    <w:rsid w:val="00975D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3468"/>
    <w:rPr>
      <w:color w:val="0563C1" w:themeColor="hyperlink"/>
      <w:u w:val="single"/>
    </w:rPr>
  </w:style>
  <w:style w:type="character" w:customStyle="1" w:styleId="UnresolvedMention">
    <w:name w:val="Unresolved Mention"/>
    <w:basedOn w:val="DefaultParagraphFont"/>
    <w:uiPriority w:val="99"/>
    <w:semiHidden/>
    <w:unhideWhenUsed/>
    <w:rsid w:val="00D63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508070">
      <w:bodyDiv w:val="1"/>
      <w:marLeft w:val="0"/>
      <w:marRight w:val="0"/>
      <w:marTop w:val="0"/>
      <w:marBottom w:val="0"/>
      <w:divBdr>
        <w:top w:val="none" w:sz="0" w:space="0" w:color="auto"/>
        <w:left w:val="none" w:sz="0" w:space="0" w:color="auto"/>
        <w:bottom w:val="none" w:sz="0" w:space="0" w:color="auto"/>
        <w:right w:val="none" w:sz="0" w:space="0" w:color="auto"/>
      </w:divBdr>
    </w:div>
    <w:div w:id="1128277606">
      <w:bodyDiv w:val="1"/>
      <w:marLeft w:val="0"/>
      <w:marRight w:val="0"/>
      <w:marTop w:val="0"/>
      <w:marBottom w:val="0"/>
      <w:divBdr>
        <w:top w:val="none" w:sz="0" w:space="0" w:color="auto"/>
        <w:left w:val="none" w:sz="0" w:space="0" w:color="auto"/>
        <w:bottom w:val="none" w:sz="0" w:space="0" w:color="auto"/>
        <w:right w:val="none" w:sz="0" w:space="0" w:color="auto"/>
      </w:divBdr>
    </w:div>
    <w:div w:id="1213662121">
      <w:bodyDiv w:val="1"/>
      <w:marLeft w:val="0"/>
      <w:marRight w:val="0"/>
      <w:marTop w:val="0"/>
      <w:marBottom w:val="0"/>
      <w:divBdr>
        <w:top w:val="none" w:sz="0" w:space="0" w:color="auto"/>
        <w:left w:val="none" w:sz="0" w:space="0" w:color="auto"/>
        <w:bottom w:val="none" w:sz="0" w:space="0" w:color="auto"/>
        <w:right w:val="none" w:sz="0" w:space="0" w:color="auto"/>
      </w:divBdr>
    </w:div>
    <w:div w:id="1599485408">
      <w:bodyDiv w:val="1"/>
      <w:marLeft w:val="0"/>
      <w:marRight w:val="0"/>
      <w:marTop w:val="0"/>
      <w:marBottom w:val="0"/>
      <w:divBdr>
        <w:top w:val="none" w:sz="0" w:space="0" w:color="auto"/>
        <w:left w:val="none" w:sz="0" w:space="0" w:color="auto"/>
        <w:bottom w:val="none" w:sz="0" w:space="0" w:color="auto"/>
        <w:right w:val="none" w:sz="0" w:space="0" w:color="auto"/>
      </w:divBdr>
    </w:div>
    <w:div w:id="175466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peyton</dc:creator>
  <cp:keywords/>
  <dc:description/>
  <cp:lastModifiedBy>Longinus</cp:lastModifiedBy>
  <cp:revision>2</cp:revision>
  <dcterms:created xsi:type="dcterms:W3CDTF">2020-02-18T09:26:00Z</dcterms:created>
  <dcterms:modified xsi:type="dcterms:W3CDTF">2020-02-18T09:26:00Z</dcterms:modified>
</cp:coreProperties>
</file>